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Pr="00D74E82" w:rsidRDefault="004A6042" w:rsidP="00EF7A1B">
      <w:pPr>
        <w:pStyle w:val="3"/>
        <w:jc w:val="center"/>
        <w:rPr>
          <w:i w:val="0"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6664"/>
      </w:tblGrid>
      <w:tr w:rsidR="00032A15" w:rsidRPr="00CB0F9C" w:rsidTr="00F76AAA">
        <w:tc>
          <w:tcPr>
            <w:tcW w:w="2259" w:type="dxa"/>
          </w:tcPr>
          <w:p w:rsidR="00032A15" w:rsidRPr="00554F9E" w:rsidRDefault="00032A15" w:rsidP="00487326">
            <w:pPr>
              <w:jc w:val="both"/>
            </w:pPr>
            <w:r w:rsidRPr="00554F9E">
              <w:t>На общественные обсуждения/ публичные слушания представляется проект</w:t>
            </w:r>
          </w:p>
        </w:tc>
        <w:tc>
          <w:tcPr>
            <w:tcW w:w="7085" w:type="dxa"/>
          </w:tcPr>
          <w:p w:rsidR="00BC4E41" w:rsidRPr="00554F9E" w:rsidRDefault="00554F9E" w:rsidP="00676D55">
            <w:pPr>
              <w:jc w:val="both"/>
            </w:pPr>
            <w:r>
              <w:t>О</w:t>
            </w:r>
            <w:r w:rsidRPr="00554F9E">
              <w:t xml:space="preserve"> внесении изменений в текстовую часть Правил землепользования и застройки территории с. Саваслейка, утвержденных постановлением Администрации городского округа город Кулебаки от 03.04.2023 № 689 «Об утверждении правил землепользования и застройки с. Саваслейка Нижегородской области», изложив ее в новой редакции.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554F9E" w:rsidRDefault="00032A15" w:rsidP="00487326">
            <w:pPr>
              <w:jc w:val="both"/>
            </w:pPr>
            <w:r w:rsidRPr="00554F9E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7085" w:type="dxa"/>
          </w:tcPr>
          <w:p w:rsidR="00032A15" w:rsidRPr="00554F9E" w:rsidRDefault="00554F9E" w:rsidP="00676D55">
            <w:r w:rsidRPr="00554F9E">
              <w:t>2</w:t>
            </w:r>
            <w:r w:rsidR="00676D55" w:rsidRPr="00554F9E">
              <w:t>6</w:t>
            </w:r>
            <w:r w:rsidRPr="00554F9E">
              <w:t xml:space="preserve"> апреля</w:t>
            </w:r>
            <w:r w:rsidR="00DA3483" w:rsidRPr="00554F9E">
              <w:t xml:space="preserve"> </w:t>
            </w:r>
            <w:r w:rsidR="004A04B1" w:rsidRPr="00554F9E">
              <w:t>20</w:t>
            </w:r>
            <w:r w:rsidRPr="00554F9E">
              <w:t>23</w:t>
            </w:r>
            <w:r w:rsidR="00032A15" w:rsidRPr="00554F9E">
              <w:t xml:space="preserve"> года в 17 часов </w:t>
            </w:r>
            <w:r w:rsidR="00EF7A1B" w:rsidRPr="00554F9E">
              <w:t>1</w:t>
            </w:r>
            <w:r w:rsidR="00A778C4" w:rsidRPr="00554F9E">
              <w:t>5</w:t>
            </w:r>
            <w:r w:rsidR="00032A15" w:rsidRPr="00554F9E">
              <w:t xml:space="preserve"> минут п</w:t>
            </w:r>
            <w:r w:rsidR="00676D55" w:rsidRPr="00554F9E">
              <w:t>о адресу:  Нижегородская область, городской ок</w:t>
            </w:r>
            <w:r w:rsidRPr="00554F9E">
              <w:t>руг город Кулебаки, село Сава</w:t>
            </w:r>
            <w:r>
              <w:t xml:space="preserve">слейка, </w:t>
            </w:r>
            <w:r w:rsidRPr="00554F9E">
              <w:t xml:space="preserve"> ул. Революции, д.1 (здание администрации</w:t>
            </w:r>
            <w:bookmarkStart w:id="0" w:name="_GoBack"/>
            <w:bookmarkEnd w:id="0"/>
            <w:r w:rsidR="00676D55" w:rsidRPr="00554F9E">
              <w:t>)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554F9E" w:rsidRDefault="00032A15" w:rsidP="00487326">
            <w:pPr>
              <w:jc w:val="both"/>
            </w:pPr>
            <w:r w:rsidRPr="00554F9E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554F9E" w:rsidRDefault="00032A15" w:rsidP="00487326">
            <w:pPr>
              <w:jc w:val="both"/>
            </w:pPr>
            <w:r w:rsidRPr="00554F9E">
              <w:t>по адресу</w:t>
            </w:r>
          </w:p>
        </w:tc>
        <w:tc>
          <w:tcPr>
            <w:tcW w:w="7085" w:type="dxa"/>
            <w:shd w:val="clear" w:color="auto" w:fill="auto"/>
          </w:tcPr>
          <w:p w:rsidR="00C31014" w:rsidRDefault="00554F9E" w:rsidP="00C31014">
            <w:pPr>
              <w:jc w:val="both"/>
            </w:pPr>
            <w:r>
              <w:t xml:space="preserve"> Файлы</w:t>
            </w:r>
            <w:r w:rsidR="00C31014">
              <w:t>:</w:t>
            </w:r>
            <w:r w:rsidR="00C31014">
              <w:t xml:space="preserve"> Постановление о внесении изменений в Правила землепользования и застройки территории с. Саваслейка — Postanovlenie_o_vnesenii_izmeneniy_v_PZZ.doc (2 Mб)</w:t>
            </w:r>
          </w:p>
          <w:p w:rsidR="00C31014" w:rsidRDefault="00C31014" w:rsidP="00C31014">
            <w:pPr>
              <w:jc w:val="both"/>
            </w:pPr>
            <w:r>
              <w:t xml:space="preserve"> Графическая часть ПЗЗ с.Саваслейка — G_raficheskaya_chast__PZZs.Savasleyka_zonirovanie.jpg (16 Mб)</w:t>
            </w:r>
            <w:r w:rsidR="00554F9E">
              <w:t xml:space="preserve"> </w:t>
            </w:r>
          </w:p>
          <w:p w:rsidR="00032A15" w:rsidRPr="00554F9E" w:rsidRDefault="00BE7B89" w:rsidP="00C31014">
            <w:pPr>
              <w:jc w:val="both"/>
            </w:pPr>
            <w:r w:rsidRPr="00554F9E">
              <w:t>представлен</w:t>
            </w:r>
            <w:r w:rsidR="00F16F16" w:rsidRPr="00554F9E">
              <w:t>ы</w:t>
            </w:r>
            <w:r w:rsidRPr="00554F9E"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</w:t>
            </w:r>
            <w:r w:rsidR="00F16F16" w:rsidRPr="00554F9E">
              <w:t>нные материалы https://кулебаки-округ.рф/kontakty/otdel-arhitektury-i-organizatsii-stroitelstva/gradostroitelnaya-deyatelnost/expozitsiya-proektov/expozitsionnye-materialy/</w:t>
            </w:r>
            <w:r w:rsidR="00844850" w:rsidRPr="00554F9E">
              <w:t xml:space="preserve"> </w:t>
            </w:r>
          </w:p>
        </w:tc>
      </w:tr>
      <w:tr w:rsidR="00F76AAA" w:rsidRPr="00CB0F9C" w:rsidTr="00F76AAA">
        <w:tc>
          <w:tcPr>
            <w:tcW w:w="2259" w:type="dxa"/>
          </w:tcPr>
          <w:p w:rsidR="00F76AAA" w:rsidRPr="00554F9E" w:rsidRDefault="00F76AAA" w:rsidP="00487326">
            <w:pPr>
              <w:jc w:val="both"/>
            </w:pPr>
            <w:r w:rsidRPr="00554F9E">
              <w:t>Экспозиция открыта</w:t>
            </w:r>
          </w:p>
          <w:p w:rsidR="00F76AAA" w:rsidRPr="00554F9E" w:rsidRDefault="00F76AAA" w:rsidP="00487326">
            <w:pPr>
              <w:jc w:val="both"/>
            </w:pPr>
          </w:p>
          <w:p w:rsidR="00F76AAA" w:rsidRPr="00554F9E" w:rsidRDefault="00F76AAA" w:rsidP="00487326">
            <w:pPr>
              <w:jc w:val="both"/>
            </w:pPr>
            <w:r w:rsidRPr="00554F9E">
              <w:t>Консультирование</w:t>
            </w:r>
          </w:p>
        </w:tc>
        <w:tc>
          <w:tcPr>
            <w:tcW w:w="7085" w:type="dxa"/>
            <w:shd w:val="clear" w:color="auto" w:fill="auto"/>
          </w:tcPr>
          <w:p w:rsidR="00F76AAA" w:rsidRPr="00554F9E" w:rsidRDefault="00554F9E" w:rsidP="00676D55">
            <w:pPr>
              <w:jc w:val="both"/>
            </w:pPr>
            <w:r w:rsidRPr="00554F9E">
              <w:t>Экспозиция открыта с 12 апреля 2023</w:t>
            </w:r>
            <w:r w:rsidR="00F76AAA" w:rsidRPr="00554F9E">
              <w:t xml:space="preserve"> года (дата о</w:t>
            </w:r>
            <w:r w:rsidRPr="00554F9E">
              <w:t>ткрытия экспозиции) по 2</w:t>
            </w:r>
            <w:r w:rsidR="00F76AAA" w:rsidRPr="00554F9E">
              <w:t>6</w:t>
            </w:r>
            <w:r w:rsidRPr="00554F9E">
              <w:t xml:space="preserve"> апреля 2023</w:t>
            </w:r>
            <w:r w:rsidR="00F76AAA" w:rsidRPr="00554F9E">
              <w:t xml:space="preserve"> года (дата закрытия экспозиции</w:t>
            </w:r>
            <w:r w:rsidRPr="00554F9E">
              <w:t>)</w:t>
            </w:r>
          </w:p>
          <w:p w:rsidR="00F76AAA" w:rsidRPr="00554F9E" w:rsidRDefault="00F76AAA" w:rsidP="00676D55">
            <w:pPr>
              <w:jc w:val="both"/>
            </w:pPr>
            <w:r w:rsidRPr="00554F9E">
              <w:t>По тел. 883176-50270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C31014" w:rsidRDefault="00032A15" w:rsidP="00487326">
            <w:pPr>
              <w:jc w:val="both"/>
              <w:rPr>
                <w:sz w:val="22"/>
                <w:szCs w:val="22"/>
              </w:rPr>
            </w:pPr>
            <w:r w:rsidRPr="00C31014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7085" w:type="dxa"/>
          </w:tcPr>
          <w:p w:rsidR="00032A15" w:rsidRPr="00554F9E" w:rsidRDefault="00032A15" w:rsidP="00CD0A7F">
            <w:r w:rsidRPr="00554F9E">
              <w:t xml:space="preserve">в </w:t>
            </w:r>
            <w:r w:rsidR="00CD0A7F" w:rsidRPr="00554F9E">
              <w:t xml:space="preserve">письменной </w:t>
            </w:r>
            <w:r w:rsidRPr="00554F9E">
              <w:t>форме в срок</w:t>
            </w:r>
            <w:r w:rsidR="00EF7A1B" w:rsidRPr="00554F9E">
              <w:t xml:space="preserve"> до </w:t>
            </w:r>
            <w:r w:rsidR="00554F9E" w:rsidRPr="00554F9E">
              <w:t>26 апреля</w:t>
            </w:r>
            <w:r w:rsidR="00BC4E41" w:rsidRPr="00554F9E">
              <w:t xml:space="preserve"> </w:t>
            </w:r>
            <w:r w:rsidR="00554F9E" w:rsidRPr="00554F9E">
              <w:t>2023</w:t>
            </w:r>
            <w:r w:rsidR="004129FD" w:rsidRPr="00554F9E">
              <w:t xml:space="preserve"> года</w:t>
            </w:r>
            <w:r w:rsidR="00CD0A7F" w:rsidRPr="00554F9E">
              <w:t xml:space="preserve"> по адресу: Нижегородская область, г.Кулебаки, ул.Воровского, д.49, каб</w:t>
            </w:r>
            <w:r w:rsidRPr="00554F9E">
              <w:t>.</w:t>
            </w:r>
            <w:r w:rsidR="004A6042" w:rsidRPr="00554F9E">
              <w:t>403</w:t>
            </w:r>
          </w:p>
          <w:p w:rsidR="00CD0A7F" w:rsidRPr="00554F9E" w:rsidRDefault="00CD0A7F" w:rsidP="00CD0A7F">
            <w:r w:rsidRPr="00554F9E">
              <w:t xml:space="preserve">на адрес электронной почты: </w:t>
            </w:r>
            <w:r w:rsidRPr="00554F9E">
              <w:rPr>
                <w:lang w:val="en-US"/>
              </w:rPr>
              <w:t>official</w:t>
            </w:r>
            <w:r w:rsidRPr="00554F9E">
              <w:t>@</w:t>
            </w:r>
            <w:r w:rsidRPr="00554F9E">
              <w:rPr>
                <w:lang w:val="en-US"/>
              </w:rPr>
              <w:t>adm</w:t>
            </w:r>
            <w:r w:rsidRPr="00554F9E">
              <w:t>.</w:t>
            </w:r>
            <w:r w:rsidRPr="00554F9E">
              <w:rPr>
                <w:lang w:val="en-US"/>
              </w:rPr>
              <w:t>klb</w:t>
            </w:r>
            <w:r w:rsidRPr="00554F9E">
              <w:t>.</w:t>
            </w:r>
            <w:r w:rsidRPr="00554F9E">
              <w:rPr>
                <w:lang w:val="en-US"/>
              </w:rPr>
              <w:t>nnov</w:t>
            </w:r>
            <w:r w:rsidRPr="00554F9E">
              <w:t>.</w:t>
            </w:r>
            <w:r w:rsidRPr="00554F9E">
              <w:rPr>
                <w:lang w:val="en-US"/>
              </w:rPr>
              <w:t>ru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554F9E" w:rsidRDefault="00676E44" w:rsidP="00AE2D0A">
            <w:pPr>
              <w:jc w:val="both"/>
            </w:pPr>
            <w:r w:rsidRPr="00554F9E">
              <w:t>Проект и и</w:t>
            </w:r>
            <w:r w:rsidR="00032A15" w:rsidRPr="00554F9E">
              <w:t>нформационные материалы по проекту размещены на сайте</w:t>
            </w:r>
          </w:p>
        </w:tc>
        <w:tc>
          <w:tcPr>
            <w:tcW w:w="7085" w:type="dxa"/>
          </w:tcPr>
          <w:p w:rsidR="00032A15" w:rsidRPr="00554F9E" w:rsidRDefault="00CD0A7F" w:rsidP="00EF7A1B">
            <w:r w:rsidRPr="00554F9E">
              <w:t>http://кулебаки-округ.рф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554F9E" w:rsidRDefault="00032A15" w:rsidP="00EF7A1B">
            <w:r w:rsidRPr="00554F9E">
              <w:t xml:space="preserve">Организатор общественных обсуждений/публичных слушаний </w:t>
            </w:r>
          </w:p>
        </w:tc>
        <w:tc>
          <w:tcPr>
            <w:tcW w:w="7085" w:type="dxa"/>
          </w:tcPr>
          <w:p w:rsidR="00032A15" w:rsidRPr="00554F9E" w:rsidRDefault="00CD0A7F" w:rsidP="00EF7A1B">
            <w:r w:rsidRPr="00554F9E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F76AAA">
        <w:tc>
          <w:tcPr>
            <w:tcW w:w="2259" w:type="dxa"/>
          </w:tcPr>
          <w:p w:rsidR="00032A15" w:rsidRPr="00554F9E" w:rsidRDefault="00032A15" w:rsidP="00EF7A1B">
            <w:r w:rsidRPr="00554F9E">
              <w:t>Контактный телефон</w:t>
            </w:r>
          </w:p>
        </w:tc>
        <w:tc>
          <w:tcPr>
            <w:tcW w:w="7085" w:type="dxa"/>
          </w:tcPr>
          <w:p w:rsidR="00032A15" w:rsidRPr="00554F9E" w:rsidRDefault="00CD0A7F" w:rsidP="00883C88">
            <w:r w:rsidRPr="00554F9E">
              <w:t>(83176) 5-</w:t>
            </w:r>
            <w:r w:rsidR="00883C88" w:rsidRPr="00554F9E">
              <w:t>02-70, 5-23-96</w:t>
            </w:r>
          </w:p>
        </w:tc>
      </w:tr>
    </w:tbl>
    <w:p w:rsidR="00F02C54" w:rsidRDefault="00F02C54" w:rsidP="00CB0F9C"/>
    <w:sectPr w:rsidR="00F02C54" w:rsidSect="00F76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2C068F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554F9E"/>
    <w:rsid w:val="006704D4"/>
    <w:rsid w:val="00676D55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B5708"/>
    <w:rsid w:val="008D637E"/>
    <w:rsid w:val="008F38C4"/>
    <w:rsid w:val="009B1D49"/>
    <w:rsid w:val="00A21B72"/>
    <w:rsid w:val="00A3192F"/>
    <w:rsid w:val="00A778C4"/>
    <w:rsid w:val="00AA0B87"/>
    <w:rsid w:val="00AE2D0A"/>
    <w:rsid w:val="00B32ED2"/>
    <w:rsid w:val="00B66532"/>
    <w:rsid w:val="00BC4E41"/>
    <w:rsid w:val="00BE7B89"/>
    <w:rsid w:val="00BF4898"/>
    <w:rsid w:val="00C14D5B"/>
    <w:rsid w:val="00C31014"/>
    <w:rsid w:val="00C35A14"/>
    <w:rsid w:val="00C95DDD"/>
    <w:rsid w:val="00CB0F9C"/>
    <w:rsid w:val="00CD08CF"/>
    <w:rsid w:val="00CD0A7F"/>
    <w:rsid w:val="00D01553"/>
    <w:rsid w:val="00D74E82"/>
    <w:rsid w:val="00DA3483"/>
    <w:rsid w:val="00DB5924"/>
    <w:rsid w:val="00E10BB4"/>
    <w:rsid w:val="00EF7A1B"/>
    <w:rsid w:val="00F02C54"/>
    <w:rsid w:val="00F16F16"/>
    <w:rsid w:val="00F70A9B"/>
    <w:rsid w:val="00F76AAA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978F-0D75-4A23-9402-DEE5A07C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2023-04-11T11:24:00Z</cp:lastPrinted>
  <dcterms:created xsi:type="dcterms:W3CDTF">2022-09-19T14:32:00Z</dcterms:created>
  <dcterms:modified xsi:type="dcterms:W3CDTF">2023-04-11T11:34:00Z</dcterms:modified>
</cp:coreProperties>
</file>